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A10E" w14:textId="0803C135" w:rsidR="00521789" w:rsidRPr="00521789" w:rsidRDefault="00521789" w:rsidP="00521789">
      <w:r w:rsidRPr="00521789">
        <w:t>Quality Clause 240104 - Dimensional Inspection &amp; Serialization (</w:t>
      </w:r>
      <w:r>
        <w:t>07/01/2025</w:t>
      </w:r>
      <w:r w:rsidR="00801F05">
        <w:t xml:space="preserve"> </w:t>
      </w:r>
      <w:r w:rsidR="00D5278D">
        <w:t>-</w:t>
      </w:r>
      <w:r w:rsidR="00801F05">
        <w:t xml:space="preserve"> </w:t>
      </w:r>
      <w:r>
        <w:t>Rev A</w:t>
      </w:r>
      <w:r w:rsidRPr="00521789">
        <w:t>)</w:t>
      </w:r>
    </w:p>
    <w:p w14:paraId="3652788B" w14:textId="77777777" w:rsidR="00521789" w:rsidRPr="00521789" w:rsidRDefault="00521789" w:rsidP="00521789">
      <w:r w:rsidRPr="00521789">
        <w:t>Subject to US Export Requirements, dimensional logs or inspection reports must be</w:t>
      </w:r>
    </w:p>
    <w:p w14:paraId="14E7455D" w14:textId="76B8B9DB" w:rsidR="00521789" w:rsidRPr="00521789" w:rsidRDefault="00521789" w:rsidP="00521789">
      <w:r w:rsidRPr="00521789">
        <w:t xml:space="preserve">emailed to </w:t>
      </w:r>
      <w:hyperlink r:id="rId4" w:history="1">
        <w:r w:rsidRPr="00521789">
          <w:rPr>
            <w:rStyle w:val="Hyperlink"/>
          </w:rPr>
          <w:t>BirdJohnsonCerts@fmdefense.com</w:t>
        </w:r>
      </w:hyperlink>
      <w:r w:rsidRPr="00521789">
        <w:t>.</w:t>
      </w:r>
    </w:p>
    <w:p w14:paraId="5223AAB1" w14:textId="522FBAAE" w:rsidR="00521789" w:rsidRPr="00521789" w:rsidRDefault="00521789" w:rsidP="00521789">
      <w:r w:rsidRPr="00521789">
        <w:t xml:space="preserve">The </w:t>
      </w:r>
      <w:r>
        <w:t>Bird Johnson</w:t>
      </w:r>
      <w:r w:rsidR="002868BF">
        <w:t xml:space="preserve"> Propeller Company</w:t>
      </w:r>
      <w:r w:rsidRPr="00521789">
        <w:t xml:space="preserve"> purchase order (PO) number and </w:t>
      </w:r>
      <w:r w:rsidR="002868BF">
        <w:t>Bird Johnson Propeller Company</w:t>
      </w:r>
      <w:r w:rsidR="002868BF" w:rsidRPr="00521789">
        <w:t xml:space="preserve"> </w:t>
      </w:r>
      <w:r w:rsidRPr="00521789">
        <w:t>part number shall be</w:t>
      </w:r>
      <w:r w:rsidR="002868BF">
        <w:t xml:space="preserve"> </w:t>
      </w:r>
      <w:r w:rsidRPr="00521789">
        <w:t>referenced in the email subject line in the following format: “Report(s) for PO</w:t>
      </w:r>
      <w:r w:rsidR="002868BF">
        <w:t xml:space="preserve"> </w:t>
      </w:r>
      <w:r w:rsidRPr="00521789">
        <w:t>XXXXXXXXXX Part Number YYYYYYYYY” or “Report(s) for PO XXXXXXXXXX, Multiple Part</w:t>
      </w:r>
      <w:r w:rsidR="002868BF">
        <w:t xml:space="preserve"> </w:t>
      </w:r>
      <w:r w:rsidRPr="00521789">
        <w:t>Numbers”.</w:t>
      </w:r>
      <w:r w:rsidR="002868BF">
        <w:t xml:space="preserve"> </w:t>
      </w:r>
      <w:r w:rsidRPr="00521789">
        <w:t>Documentation must be legible and</w:t>
      </w:r>
      <w:r w:rsidR="002868BF">
        <w:t xml:space="preserve"> </w:t>
      </w:r>
      <w:r w:rsidRPr="00521789">
        <w:t>of reproducible quality. Files cannot contain macros or executables.</w:t>
      </w:r>
    </w:p>
    <w:p w14:paraId="77ACE18F" w14:textId="4823734B" w:rsidR="00521789" w:rsidRPr="00521789" w:rsidRDefault="00521789" w:rsidP="00521789">
      <w:r w:rsidRPr="00521789">
        <w:t xml:space="preserve">Unless an approved sampling plan is approved in writing by </w:t>
      </w:r>
      <w:r w:rsidR="002868BF">
        <w:t>Bird Johnson Propeller Company</w:t>
      </w:r>
      <w:r w:rsidRPr="00521789">
        <w:t xml:space="preserve"> Quality, one</w:t>
      </w:r>
      <w:r w:rsidR="002868BF">
        <w:t xml:space="preserve"> </w:t>
      </w:r>
      <w:r w:rsidRPr="00521789">
        <w:t>hundred percent (100%) dimensional inspection is required for each part.</w:t>
      </w:r>
    </w:p>
    <w:p w14:paraId="3E56295B" w14:textId="77777777" w:rsidR="00521789" w:rsidRPr="00521789" w:rsidRDefault="00521789" w:rsidP="00521789">
      <w:r w:rsidRPr="00521789">
        <w:t>The dimensional log or inspection report shall reference the following:</w:t>
      </w:r>
    </w:p>
    <w:p w14:paraId="0A7D4C06" w14:textId="77777777" w:rsidR="00521789" w:rsidRPr="00521789" w:rsidRDefault="00521789" w:rsidP="00521789">
      <w:r w:rsidRPr="00521789">
        <w:t>1) Supplier name and or logo</w:t>
      </w:r>
    </w:p>
    <w:p w14:paraId="03DA2BFE" w14:textId="77777777" w:rsidR="00521789" w:rsidRPr="00521789" w:rsidRDefault="00521789" w:rsidP="00521789">
      <w:r w:rsidRPr="00521789">
        <w:t>2) Purchase order number, part number and revision</w:t>
      </w:r>
    </w:p>
    <w:p w14:paraId="63D67062" w14:textId="77777777" w:rsidR="00521789" w:rsidRPr="00521789" w:rsidRDefault="00521789" w:rsidP="00521789">
      <w:r w:rsidRPr="00521789">
        <w:t>3) Quantity in the shipment (X of Y)</w:t>
      </w:r>
    </w:p>
    <w:p w14:paraId="34A259E3" w14:textId="77777777" w:rsidR="00521789" w:rsidRPr="00521789" w:rsidRDefault="00521789" w:rsidP="00521789">
      <w:r w:rsidRPr="00521789">
        <w:t>4) Serial number of part(s)</w:t>
      </w:r>
    </w:p>
    <w:p w14:paraId="535F1DB9" w14:textId="77777777" w:rsidR="00521789" w:rsidRPr="00521789" w:rsidRDefault="00521789" w:rsidP="00521789">
      <w:r w:rsidRPr="00521789">
        <w:t>5) Heat lot numbers of raw material if applicable</w:t>
      </w:r>
    </w:p>
    <w:p w14:paraId="03042E42" w14:textId="77777777" w:rsidR="00521789" w:rsidRPr="00521789" w:rsidRDefault="00521789" w:rsidP="00521789">
      <w:r w:rsidRPr="00521789">
        <w:t>6) Authorized Quality approver</w:t>
      </w:r>
    </w:p>
    <w:p w14:paraId="526F4A9B" w14:textId="77777777" w:rsidR="00521789" w:rsidRPr="00521789" w:rsidRDefault="00521789" w:rsidP="00521789">
      <w:r w:rsidRPr="00521789">
        <w:t>7) Recorded actual dimensions for each characteristic shown on the drawing with the</w:t>
      </w:r>
    </w:p>
    <w:p w14:paraId="128DF1BB" w14:textId="77777777" w:rsidR="00521789" w:rsidRPr="00521789" w:rsidRDefault="00521789" w:rsidP="00521789">
      <w:r w:rsidRPr="00521789">
        <w:t>correct number of significant digits</w:t>
      </w:r>
    </w:p>
    <w:p w14:paraId="6A7F601C" w14:textId="77777777" w:rsidR="00521789" w:rsidRPr="00521789" w:rsidRDefault="00521789" w:rsidP="00521789">
      <w:r w:rsidRPr="00521789">
        <w:t>8) Out-of-tolerance dimensions (shall be circled)</w:t>
      </w:r>
    </w:p>
    <w:p w14:paraId="3396EF75" w14:textId="77777777" w:rsidR="00521789" w:rsidRPr="00521789" w:rsidRDefault="00521789" w:rsidP="00521789">
      <w:r w:rsidRPr="00521789">
        <w:t>9) Actual dimensions and locations referenced either by a ballooned number</w:t>
      </w:r>
    </w:p>
    <w:p w14:paraId="406D3AD0" w14:textId="77777777" w:rsidR="00521789" w:rsidRPr="00521789" w:rsidRDefault="00521789" w:rsidP="00521789">
      <w:r w:rsidRPr="00521789">
        <w:t>corresponding to the measurement on the part drawing or by the quadrant for the</w:t>
      </w:r>
    </w:p>
    <w:p w14:paraId="39761933" w14:textId="77777777" w:rsidR="00521789" w:rsidRPr="00521789" w:rsidRDefault="00521789" w:rsidP="00521789">
      <w:r w:rsidRPr="00521789">
        <w:t>dimension</w:t>
      </w:r>
    </w:p>
    <w:p w14:paraId="02B198FD" w14:textId="77777777" w:rsidR="00521789" w:rsidRPr="00521789" w:rsidRDefault="00521789" w:rsidP="00521789">
      <w:r w:rsidRPr="00521789">
        <w:t>10) Individual measurements for multiple-place characteristics (ranges or averages</w:t>
      </w:r>
    </w:p>
    <w:p w14:paraId="7246E51E" w14:textId="77777777" w:rsidR="00521789" w:rsidRPr="00521789" w:rsidRDefault="00521789" w:rsidP="00521789">
      <w:r w:rsidRPr="00521789">
        <w:t>are not acceptable)</w:t>
      </w:r>
    </w:p>
    <w:p w14:paraId="24D0AD7C" w14:textId="77777777" w:rsidR="00521789" w:rsidRPr="00521789" w:rsidRDefault="00521789" w:rsidP="00521789">
      <w:r w:rsidRPr="00521789">
        <w:t>11) Measurements in the same units of measure as shown on the drawing(s) or</w:t>
      </w:r>
    </w:p>
    <w:p w14:paraId="749C22B8" w14:textId="77777777" w:rsidR="00521789" w:rsidRPr="00521789" w:rsidRDefault="00521789" w:rsidP="00521789">
      <w:r w:rsidRPr="00521789">
        <w:t>specification(s)</w:t>
      </w:r>
    </w:p>
    <w:p w14:paraId="24ECE149" w14:textId="77777777" w:rsidR="00521789" w:rsidRPr="00521789" w:rsidRDefault="00521789" w:rsidP="00521789">
      <w:r w:rsidRPr="00521789">
        <w:lastRenderedPageBreak/>
        <w:t>Supplier may provide individual dimensional logs per part or may provide a</w:t>
      </w:r>
    </w:p>
    <w:p w14:paraId="2E8B6B7D" w14:textId="77777777" w:rsidR="00521789" w:rsidRPr="00521789" w:rsidRDefault="00521789" w:rsidP="00521789">
      <w:r w:rsidRPr="00521789">
        <w:t>spreadsheet with multiple parts, provided that each part is clearly identified in</w:t>
      </w:r>
    </w:p>
    <w:p w14:paraId="569634F8" w14:textId="4EA4D3F4" w:rsidR="00521789" w:rsidRPr="00521789" w:rsidRDefault="00521789" w:rsidP="00521789">
      <w:r w:rsidRPr="00521789">
        <w:t xml:space="preserve">the column. The dimensional log or inspection report shall have an approved </w:t>
      </w:r>
      <w:r w:rsidR="002868BF">
        <w:t>Bird Johnson Propeller Company</w:t>
      </w:r>
      <w:r w:rsidR="002868BF" w:rsidRPr="00521789">
        <w:t xml:space="preserve"> </w:t>
      </w:r>
      <w:r w:rsidRPr="00521789">
        <w:t>concession referenced on the log prior to non-compliant part or product</w:t>
      </w:r>
      <w:r w:rsidR="00F42A29">
        <w:t xml:space="preserve"> </w:t>
      </w:r>
      <w:r w:rsidRPr="00521789">
        <w:t>shipment.</w:t>
      </w:r>
    </w:p>
    <w:p w14:paraId="5B7ADF8A" w14:textId="77777777" w:rsidR="00521789" w:rsidRPr="00521789" w:rsidRDefault="00521789" w:rsidP="00521789">
      <w:r w:rsidRPr="00521789">
        <w:t>Parts are to be stamped or etched with the following information:</w:t>
      </w:r>
    </w:p>
    <w:p w14:paraId="13DE9BFC" w14:textId="77777777" w:rsidR="00521789" w:rsidRPr="00521789" w:rsidRDefault="00521789" w:rsidP="00521789">
      <w:r w:rsidRPr="00521789">
        <w:t>1) Part (drawing) number including revision level</w:t>
      </w:r>
    </w:p>
    <w:p w14:paraId="5E12C6C5" w14:textId="6338B245" w:rsidR="00521789" w:rsidRPr="00521789" w:rsidRDefault="00521789" w:rsidP="00521789">
      <w:r w:rsidRPr="00521789">
        <w:t xml:space="preserve">2) </w:t>
      </w:r>
      <w:r w:rsidR="002868BF">
        <w:t>Bird Johnson Propeller Company</w:t>
      </w:r>
      <w:r w:rsidRPr="00521789">
        <w:t xml:space="preserve"> CAGE code (07309), when required by drawing</w:t>
      </w:r>
    </w:p>
    <w:p w14:paraId="11606490" w14:textId="77777777" w:rsidR="00521789" w:rsidRPr="00521789" w:rsidRDefault="00521789" w:rsidP="00521789">
      <w:r w:rsidRPr="00521789">
        <w:t>3) Heat number and serial number</w:t>
      </w:r>
    </w:p>
    <w:p w14:paraId="772CEBBE" w14:textId="2DB4B0B8" w:rsidR="00521789" w:rsidRPr="00521789" w:rsidRDefault="00521789" w:rsidP="00521789">
      <w:r w:rsidRPr="00521789">
        <w:t>Information as to size and location for markings may be shown on drawings or can be</w:t>
      </w:r>
      <w:r w:rsidR="00F42A29">
        <w:t xml:space="preserve"> </w:t>
      </w:r>
      <w:r w:rsidRPr="00521789">
        <w:t xml:space="preserve">obtained from </w:t>
      </w:r>
      <w:r w:rsidR="002868BF">
        <w:t>Bird Johnson Propeller Company</w:t>
      </w:r>
      <w:r w:rsidRPr="00521789">
        <w:t xml:space="preserve"> QA personnel.</w:t>
      </w:r>
    </w:p>
    <w:p w14:paraId="7836F370" w14:textId="74494C6B" w:rsidR="00CA3153" w:rsidRPr="00521789" w:rsidRDefault="00521789" w:rsidP="00521789">
      <w:r w:rsidRPr="00521789">
        <w:t>Supplier must request serial numbers (forgings, castings and raw material are</w:t>
      </w:r>
      <w:r w:rsidR="00F42A29">
        <w:t xml:space="preserve"> </w:t>
      </w:r>
      <w:r w:rsidRPr="00521789">
        <w:t xml:space="preserve">exempt) from </w:t>
      </w:r>
      <w:r w:rsidR="002868BF">
        <w:t>Bird Johnson Propeller Company</w:t>
      </w:r>
      <w:r w:rsidRPr="00521789">
        <w:t xml:space="preserve"> QA via email at </w:t>
      </w:r>
      <w:hyperlink r:id="rId5" w:history="1">
        <w:r w:rsidR="00F42A29" w:rsidRPr="00F42A29">
          <w:rPr>
            <w:rStyle w:val="Hyperlink"/>
          </w:rPr>
          <w:t>BirdJohnsonSN@fmdefense.com</w:t>
        </w:r>
      </w:hyperlink>
      <w:r w:rsidRPr="00521789">
        <w:t xml:space="preserve">. </w:t>
      </w:r>
      <w:r w:rsidR="00F42A29">
        <w:t xml:space="preserve">Supplier </w:t>
      </w:r>
      <w:r w:rsidRPr="00521789">
        <w:t>must have the following information available when requesting serial numbers:</w:t>
      </w:r>
      <w:r w:rsidR="00F42A29">
        <w:t xml:space="preserve"> </w:t>
      </w:r>
      <w:r w:rsidRPr="00521789">
        <w:t xml:space="preserve">material heat number, quantity, </w:t>
      </w:r>
      <w:r w:rsidR="002868BF">
        <w:t>Bird Johnson Propeller Company</w:t>
      </w:r>
      <w:r w:rsidRPr="00521789">
        <w:t xml:space="preserve"> purchase order number, drawing number,</w:t>
      </w:r>
      <w:r w:rsidR="00F42A29">
        <w:t xml:space="preserve"> </w:t>
      </w:r>
      <w:r w:rsidRPr="00521789">
        <w:t>part name and revision level.</w:t>
      </w:r>
    </w:p>
    <w:sectPr w:rsidR="00CA3153" w:rsidRPr="0052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89"/>
    <w:rsid w:val="001630D1"/>
    <w:rsid w:val="002868BF"/>
    <w:rsid w:val="00521789"/>
    <w:rsid w:val="007F192D"/>
    <w:rsid w:val="00801F05"/>
    <w:rsid w:val="00A079AC"/>
    <w:rsid w:val="00CA3153"/>
    <w:rsid w:val="00CA7FB4"/>
    <w:rsid w:val="00D5278D"/>
    <w:rsid w:val="00F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507C"/>
  <w15:chartTrackingRefBased/>
  <w15:docId w15:val="{0309CF8D-9447-4E52-8A65-56DF649F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7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7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dJohnsonSN@fmdefense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3A6679-49E3-46FA-A605-6E36BAB220C5}"/>
</file>

<file path=customXml/itemProps2.xml><?xml version="1.0" encoding="utf-8"?>
<ds:datastoreItem xmlns:ds="http://schemas.openxmlformats.org/officeDocument/2006/customXml" ds:itemID="{96A6215A-5731-43B3-AD9B-F3FBA7CA041D}"/>
</file>

<file path=customXml/itemProps3.xml><?xml version="1.0" encoding="utf-8"?>
<ds:datastoreItem xmlns:ds="http://schemas.openxmlformats.org/officeDocument/2006/customXml" ds:itemID="{8945005F-44B5-4031-84B3-9D20D67ED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2</cp:revision>
  <dcterms:created xsi:type="dcterms:W3CDTF">2025-07-02T19:12:00Z</dcterms:created>
  <dcterms:modified xsi:type="dcterms:W3CDTF">2025-07-02T19:12:00Z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