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C06F3" w14:textId="77777777" w:rsidR="00672D35" w:rsidRPr="00672D35" w:rsidRDefault="00672D35" w:rsidP="00672D3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672D35">
        <w:rPr>
          <w:rFonts w:cs="Courier New"/>
          <w:color w:val="000000"/>
          <w:kern w:val="0"/>
        </w:rPr>
        <w:t>Quality Clause 240802 - Material Identification Requirements (07/01/2025 - Rev A)</w:t>
      </w:r>
    </w:p>
    <w:p w14:paraId="6BC01BE7" w14:textId="2A036049" w:rsidR="00672D35" w:rsidRPr="00672D35" w:rsidRDefault="00672D35" w:rsidP="00672D3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4E8582D1" w14:textId="125D91BB" w:rsidR="00672D35" w:rsidRDefault="00672D35" w:rsidP="00672D3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672D35">
        <w:rPr>
          <w:rFonts w:cs="Courier New"/>
          <w:color w:val="000000"/>
          <w:kern w:val="0"/>
        </w:rPr>
        <w:t>Assemblies or individual units provided for this purchase order require traceability</w:t>
      </w:r>
      <w:r>
        <w:rPr>
          <w:rFonts w:cs="Courier New"/>
          <w:color w:val="000000"/>
          <w:kern w:val="0"/>
        </w:rPr>
        <w:t xml:space="preserve"> </w:t>
      </w:r>
      <w:r w:rsidRPr="00672D35">
        <w:rPr>
          <w:rFonts w:cs="Courier New"/>
          <w:color w:val="000000"/>
          <w:kern w:val="0"/>
        </w:rPr>
        <w:t>whether</w:t>
      </w:r>
      <w:r>
        <w:rPr>
          <w:rFonts w:cs="Courier New"/>
          <w:color w:val="000000"/>
          <w:kern w:val="0"/>
        </w:rPr>
        <w:t xml:space="preserve"> </w:t>
      </w:r>
      <w:r w:rsidRPr="00672D35">
        <w:rPr>
          <w:rFonts w:cs="Courier New"/>
          <w:color w:val="000000"/>
          <w:kern w:val="0"/>
        </w:rPr>
        <w:t>individual serial numbers or an assigned unit number if manufactured in a batch</w:t>
      </w:r>
      <w:r>
        <w:rPr>
          <w:rFonts w:cs="Courier New"/>
          <w:color w:val="000000"/>
          <w:kern w:val="0"/>
        </w:rPr>
        <w:t xml:space="preserve"> </w:t>
      </w:r>
      <w:r w:rsidRPr="00672D35">
        <w:rPr>
          <w:rFonts w:cs="Courier New"/>
          <w:color w:val="000000"/>
          <w:kern w:val="0"/>
        </w:rPr>
        <w:t>lot. This</w:t>
      </w:r>
      <w:r>
        <w:rPr>
          <w:rFonts w:cs="Courier New"/>
          <w:color w:val="000000"/>
          <w:kern w:val="0"/>
        </w:rPr>
        <w:t xml:space="preserve"> </w:t>
      </w:r>
      <w:r w:rsidRPr="00672D35">
        <w:rPr>
          <w:rFonts w:cs="Courier New"/>
          <w:color w:val="000000"/>
          <w:kern w:val="0"/>
        </w:rPr>
        <w:t>traceability is required on all quality documentation such as certificates of</w:t>
      </w:r>
      <w:r>
        <w:rPr>
          <w:rFonts w:cs="Courier New"/>
          <w:color w:val="000000"/>
          <w:kern w:val="0"/>
        </w:rPr>
        <w:t xml:space="preserve"> </w:t>
      </w:r>
      <w:r w:rsidRPr="00672D35">
        <w:rPr>
          <w:rFonts w:cs="Courier New"/>
          <w:color w:val="000000"/>
          <w:kern w:val="0"/>
        </w:rPr>
        <w:t>conformance,</w:t>
      </w:r>
      <w:r>
        <w:rPr>
          <w:rFonts w:cs="Courier New"/>
          <w:color w:val="000000"/>
          <w:kern w:val="0"/>
        </w:rPr>
        <w:t xml:space="preserve"> </w:t>
      </w:r>
      <w:r w:rsidRPr="00672D35">
        <w:rPr>
          <w:rFonts w:cs="Courier New"/>
          <w:color w:val="000000"/>
          <w:kern w:val="0"/>
        </w:rPr>
        <w:t>test results, dimensional and inspection logs, chemical and physical certs,</w:t>
      </w:r>
      <w:r>
        <w:rPr>
          <w:rFonts w:cs="Courier New"/>
          <w:color w:val="000000"/>
          <w:kern w:val="0"/>
        </w:rPr>
        <w:t xml:space="preserve"> </w:t>
      </w:r>
      <w:r w:rsidRPr="00672D35">
        <w:rPr>
          <w:rFonts w:cs="Courier New"/>
          <w:color w:val="000000"/>
          <w:kern w:val="0"/>
        </w:rPr>
        <w:t>etc. The</w:t>
      </w:r>
      <w:r>
        <w:rPr>
          <w:rFonts w:cs="Courier New"/>
          <w:color w:val="000000"/>
          <w:kern w:val="0"/>
        </w:rPr>
        <w:t xml:space="preserve"> </w:t>
      </w:r>
      <w:r w:rsidRPr="00672D35">
        <w:rPr>
          <w:rFonts w:cs="Courier New"/>
          <w:color w:val="000000"/>
          <w:kern w:val="0"/>
        </w:rPr>
        <w:t>Supplier must also label each unit or assembly with the unique identifying number</w:t>
      </w:r>
      <w:r>
        <w:rPr>
          <w:rFonts w:cs="Courier New"/>
          <w:color w:val="000000"/>
          <w:kern w:val="0"/>
        </w:rPr>
        <w:t xml:space="preserve"> </w:t>
      </w:r>
      <w:r w:rsidRPr="00672D35">
        <w:rPr>
          <w:rFonts w:cs="Courier New"/>
          <w:color w:val="000000"/>
          <w:kern w:val="0"/>
        </w:rPr>
        <w:t>and can</w:t>
      </w:r>
      <w:r>
        <w:rPr>
          <w:rFonts w:cs="Courier New"/>
          <w:color w:val="000000"/>
          <w:kern w:val="0"/>
        </w:rPr>
        <w:t xml:space="preserve"> </w:t>
      </w:r>
      <w:r w:rsidRPr="00672D35">
        <w:rPr>
          <w:rFonts w:cs="Courier New"/>
          <w:color w:val="000000"/>
          <w:kern w:val="0"/>
        </w:rPr>
        <w:t>determine the best method for marking the unit or assembly, whether stamping,</w:t>
      </w:r>
      <w:r>
        <w:rPr>
          <w:rFonts w:cs="Courier New"/>
          <w:color w:val="000000"/>
          <w:kern w:val="0"/>
        </w:rPr>
        <w:t xml:space="preserve"> </w:t>
      </w:r>
      <w:r w:rsidRPr="00672D35">
        <w:rPr>
          <w:rFonts w:cs="Courier New"/>
          <w:color w:val="000000"/>
          <w:kern w:val="0"/>
        </w:rPr>
        <w:t>etching,</w:t>
      </w:r>
      <w:r>
        <w:rPr>
          <w:rFonts w:cs="Courier New"/>
          <w:color w:val="000000"/>
          <w:kern w:val="0"/>
        </w:rPr>
        <w:t xml:space="preserve"> </w:t>
      </w:r>
      <w:r w:rsidRPr="00672D35">
        <w:rPr>
          <w:rFonts w:cs="Courier New"/>
          <w:color w:val="000000"/>
          <w:kern w:val="0"/>
        </w:rPr>
        <w:t>or with a label.</w:t>
      </w:r>
    </w:p>
    <w:p w14:paraId="3F2D55EE" w14:textId="77777777" w:rsidR="00672D35" w:rsidRPr="00672D35" w:rsidRDefault="00672D35" w:rsidP="00672D3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41252231" w14:textId="0E710434" w:rsidR="00672D35" w:rsidRPr="00672D35" w:rsidRDefault="00672D35" w:rsidP="00672D3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672D35">
        <w:rPr>
          <w:rFonts w:cs="Courier New"/>
          <w:color w:val="000000"/>
          <w:kern w:val="0"/>
        </w:rPr>
        <w:t>Suppliers may assign their own material traceability numbers or may contact Rolls Royce for</w:t>
      </w:r>
      <w:r>
        <w:rPr>
          <w:rFonts w:cs="Courier New"/>
          <w:color w:val="000000"/>
          <w:kern w:val="0"/>
        </w:rPr>
        <w:t xml:space="preserve"> </w:t>
      </w:r>
      <w:r w:rsidRPr="00672D35">
        <w:rPr>
          <w:rFonts w:cs="Courier New"/>
          <w:color w:val="000000"/>
          <w:kern w:val="0"/>
        </w:rPr>
        <w:t xml:space="preserve">assigned serial numbers at </w:t>
      </w:r>
      <w:hyperlink r:id="rId4" w:history="1">
        <w:r w:rsidRPr="00672D35">
          <w:rPr>
            <w:rStyle w:val="Hyperlink"/>
            <w:rFonts w:cs="Courier New"/>
            <w:kern w:val="0"/>
          </w:rPr>
          <w:t>BirdJohnsonSN@fmdefense.com</w:t>
        </w:r>
      </w:hyperlink>
      <w:r w:rsidRPr="00672D35">
        <w:rPr>
          <w:rFonts w:cs="Courier New"/>
          <w:color w:val="000000"/>
          <w:kern w:val="0"/>
        </w:rPr>
        <w:t>. Suppliers must have the</w:t>
      </w:r>
    </w:p>
    <w:p w14:paraId="3E25C233" w14:textId="0B8F1FB2" w:rsidR="00CA3153" w:rsidRPr="00672D35" w:rsidRDefault="00672D35" w:rsidP="00672D3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672D35">
        <w:rPr>
          <w:rFonts w:cs="Courier New"/>
          <w:color w:val="000000"/>
          <w:kern w:val="0"/>
        </w:rPr>
        <w:t xml:space="preserve">following information available when requesting serial numbers from </w:t>
      </w:r>
      <w:r>
        <w:rPr>
          <w:rFonts w:cs="Courier New"/>
          <w:color w:val="000000"/>
          <w:kern w:val="0"/>
        </w:rPr>
        <w:t>Bird Johnson Propeller Company</w:t>
      </w:r>
      <w:r w:rsidRPr="00672D35">
        <w:rPr>
          <w:rFonts w:cs="Courier New"/>
          <w:color w:val="000000"/>
          <w:kern w:val="0"/>
        </w:rPr>
        <w:t>: material</w:t>
      </w:r>
      <w:r>
        <w:rPr>
          <w:rFonts w:cs="Courier New"/>
          <w:color w:val="000000"/>
          <w:kern w:val="0"/>
        </w:rPr>
        <w:t xml:space="preserve"> </w:t>
      </w:r>
      <w:r w:rsidRPr="00672D35">
        <w:rPr>
          <w:rFonts w:cs="Courier New"/>
          <w:color w:val="000000"/>
          <w:kern w:val="0"/>
        </w:rPr>
        <w:t xml:space="preserve">heat number (if applicable), quantity, </w:t>
      </w:r>
      <w:r>
        <w:rPr>
          <w:rFonts w:cs="Courier New"/>
          <w:color w:val="000000"/>
          <w:kern w:val="0"/>
        </w:rPr>
        <w:t>Bird Johnson Propeller Company</w:t>
      </w:r>
      <w:r w:rsidRPr="00672D35">
        <w:rPr>
          <w:rFonts w:cs="Courier New"/>
          <w:color w:val="000000"/>
          <w:kern w:val="0"/>
        </w:rPr>
        <w:t xml:space="preserve"> purchase order number, drawing number,</w:t>
      </w:r>
      <w:r>
        <w:rPr>
          <w:rFonts w:cs="Courier New"/>
          <w:color w:val="000000"/>
          <w:kern w:val="0"/>
        </w:rPr>
        <w:t xml:space="preserve"> </w:t>
      </w:r>
      <w:r w:rsidRPr="00672D35">
        <w:rPr>
          <w:rFonts w:cs="Courier New"/>
          <w:color w:val="000000"/>
          <w:kern w:val="0"/>
        </w:rPr>
        <w:t>part name, and revision level.</w:t>
      </w:r>
    </w:p>
    <w:sectPr w:rsidR="00CA3153" w:rsidRPr="00672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35"/>
    <w:rsid w:val="001630D1"/>
    <w:rsid w:val="00672D35"/>
    <w:rsid w:val="007F192D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4750"/>
  <w15:chartTrackingRefBased/>
  <w15:docId w15:val="{7D3CA24F-2D07-492E-89DA-43877E00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D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D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D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D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2D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dJohnsonSN@fmdefens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6560E2-1C5A-47C8-A14D-57C8F76215CE}"/>
</file>

<file path=customXml/itemProps2.xml><?xml version="1.0" encoding="utf-8"?>
<ds:datastoreItem xmlns:ds="http://schemas.openxmlformats.org/officeDocument/2006/customXml" ds:itemID="{F3BC997E-1E33-46BE-836C-91DDFFE9D55B}"/>
</file>

<file path=customXml/itemProps3.xml><?xml version="1.0" encoding="utf-8"?>
<ds:datastoreItem xmlns:ds="http://schemas.openxmlformats.org/officeDocument/2006/customXml" ds:itemID="{76BA44F6-6F17-49FA-B7C5-E9AE428281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2025-07-02T16:40:00Z</dcterms:created>
  <dcterms:modified xsi:type="dcterms:W3CDTF">2025-07-02T16:45:00Z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